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09F" w:rsidRDefault="0088209F" w:rsidP="00BA6DBC">
      <w:pPr>
        <w:jc w:val="center"/>
        <w:rPr>
          <w:rFonts w:ascii="Arial" w:hAnsi="Arial" w:cs="Arial"/>
          <w:b/>
        </w:rPr>
      </w:pPr>
    </w:p>
    <w:p w:rsidR="00960040" w:rsidRPr="00BA6DBC" w:rsidRDefault="00BA6DBC" w:rsidP="00BA6DBC">
      <w:pPr>
        <w:jc w:val="center"/>
        <w:rPr>
          <w:rFonts w:ascii="Arial" w:hAnsi="Arial" w:cs="Arial"/>
          <w:b/>
        </w:rPr>
      </w:pPr>
      <w:r w:rsidRPr="00BA6DBC">
        <w:rPr>
          <w:rFonts w:ascii="Arial" w:hAnsi="Arial" w:cs="Arial"/>
          <w:b/>
        </w:rPr>
        <w:t xml:space="preserve">TALLER </w:t>
      </w:r>
      <w:r w:rsidR="0088209F">
        <w:rPr>
          <w:rFonts w:ascii="Arial" w:hAnsi="Arial" w:cs="Arial"/>
          <w:b/>
        </w:rPr>
        <w:t>GRUPAL FINAL</w:t>
      </w:r>
    </w:p>
    <w:p w:rsidR="00BA6DBC" w:rsidRDefault="00BA6DBC">
      <w:pPr>
        <w:rPr>
          <w:rFonts w:ascii="Arial" w:hAnsi="Arial" w:cs="Arial"/>
        </w:rPr>
      </w:pPr>
    </w:p>
    <w:p w:rsidR="00AE2910" w:rsidRPr="00AE2910" w:rsidRDefault="00AE2910" w:rsidP="00AE2910">
      <w:pPr>
        <w:rPr>
          <w:rFonts w:ascii="Arial" w:hAnsi="Arial" w:cs="Arial"/>
          <w:b/>
          <w:i/>
          <w:sz w:val="22"/>
          <w:szCs w:val="22"/>
          <w:u w:val="single"/>
        </w:rPr>
      </w:pPr>
      <w:r w:rsidRPr="00AE2910">
        <w:rPr>
          <w:rFonts w:ascii="Arial" w:hAnsi="Arial" w:cs="Arial"/>
          <w:b/>
          <w:i/>
          <w:u w:val="single"/>
        </w:rPr>
        <w:t>CASO -</w:t>
      </w:r>
      <w:r w:rsidRPr="00AE2910">
        <w:rPr>
          <w:rFonts w:ascii="Arial" w:hAnsi="Arial" w:cs="Arial"/>
          <w:b/>
          <w:i/>
          <w:sz w:val="22"/>
          <w:szCs w:val="22"/>
          <w:u w:val="single"/>
        </w:rPr>
        <w:t xml:space="preserve"> Empresa ARTE &amp; ACTOS</w:t>
      </w:r>
    </w:p>
    <w:p w:rsidR="00AE2910" w:rsidRPr="00977BD5" w:rsidRDefault="00AE2910" w:rsidP="00AE2910">
      <w:pPr>
        <w:jc w:val="both"/>
        <w:rPr>
          <w:rFonts w:ascii="Arial" w:hAnsi="Arial" w:cs="Arial"/>
          <w:b/>
          <w:i/>
          <w:sz w:val="22"/>
          <w:szCs w:val="22"/>
        </w:rPr>
      </w:pPr>
    </w:p>
    <w:p w:rsidR="00AE2910" w:rsidRPr="00977BD5" w:rsidRDefault="00AE2910" w:rsidP="00AE2910">
      <w:pPr>
        <w:jc w:val="both"/>
        <w:rPr>
          <w:rFonts w:ascii="Arial" w:hAnsi="Arial" w:cs="Arial"/>
          <w:i/>
          <w:sz w:val="22"/>
          <w:szCs w:val="22"/>
        </w:rPr>
      </w:pPr>
      <w:r w:rsidRPr="00977BD5">
        <w:rPr>
          <w:rFonts w:ascii="Arial" w:hAnsi="Arial" w:cs="Arial"/>
          <w:i/>
          <w:sz w:val="22"/>
          <w:szCs w:val="22"/>
        </w:rPr>
        <w:t>La empresa Arte &amp; Actos es la tercera empresa más grande de publicidad y comunicaciones en el sector turístico de la ciudad de Cartagena de Indias. Su facturación ha aumentado considerablemente en los últimos 3 años y las directivas han decidido realizar un proyecto de expansión con nuevos socios estratégicos, para lo cual realizarán una cuantiosa inversión, cuyos recursos se originan tanto en los aportes de los nuevos socios como en la aprobación de un préstamo del Banco Nacional. Los nuevos socios esperan el retorno de la inversión en un tiempo corto y el plazo otorgado por el banco es de 4 años.</w:t>
      </w:r>
    </w:p>
    <w:p w:rsidR="00AE2910" w:rsidRPr="00977BD5" w:rsidRDefault="00AE2910" w:rsidP="00AE2910">
      <w:pPr>
        <w:jc w:val="both"/>
        <w:rPr>
          <w:rFonts w:ascii="Arial" w:hAnsi="Arial" w:cs="Arial"/>
          <w:i/>
          <w:sz w:val="22"/>
          <w:szCs w:val="22"/>
        </w:rPr>
      </w:pPr>
    </w:p>
    <w:p w:rsidR="00AE2910" w:rsidRPr="00977BD5" w:rsidRDefault="00AE2910" w:rsidP="00AE2910">
      <w:pPr>
        <w:jc w:val="both"/>
        <w:rPr>
          <w:rFonts w:ascii="Arial" w:hAnsi="Arial" w:cs="Arial"/>
          <w:i/>
          <w:sz w:val="22"/>
          <w:szCs w:val="22"/>
        </w:rPr>
      </w:pPr>
      <w:r w:rsidRPr="00977BD5">
        <w:rPr>
          <w:rFonts w:ascii="Arial" w:hAnsi="Arial" w:cs="Arial"/>
          <w:i/>
          <w:sz w:val="22"/>
          <w:szCs w:val="22"/>
        </w:rPr>
        <w:t>La MISIÓN de la empresa es: Divulgar la cultura y los atractivos de Cartagena de Indias de tal modo que pueda captar el turismo de negocios usando los medios de comunicación disponibles en el mercado nacional e internacional.</w:t>
      </w:r>
    </w:p>
    <w:p w:rsidR="00AE2910" w:rsidRPr="00977BD5" w:rsidRDefault="00AE2910" w:rsidP="00AE2910">
      <w:pPr>
        <w:jc w:val="both"/>
        <w:rPr>
          <w:rFonts w:ascii="Arial" w:hAnsi="Arial" w:cs="Arial"/>
          <w:i/>
          <w:sz w:val="22"/>
          <w:szCs w:val="22"/>
        </w:rPr>
      </w:pPr>
    </w:p>
    <w:p w:rsidR="00AE2910" w:rsidRPr="00977BD5" w:rsidRDefault="00AE2910" w:rsidP="00AE2910">
      <w:pPr>
        <w:jc w:val="both"/>
        <w:rPr>
          <w:rFonts w:ascii="Arial" w:hAnsi="Arial" w:cs="Arial"/>
          <w:i/>
          <w:sz w:val="22"/>
          <w:szCs w:val="22"/>
        </w:rPr>
      </w:pPr>
      <w:r w:rsidRPr="00977BD5">
        <w:rPr>
          <w:rFonts w:ascii="Arial" w:hAnsi="Arial" w:cs="Arial"/>
          <w:i/>
          <w:sz w:val="22"/>
          <w:szCs w:val="22"/>
        </w:rPr>
        <w:t>Los principales CLIENTES de la empresa son: empresarios hoteleros, coordinadores de eventos del gobierno municipal y nacional, gremios financieros e industriales, etc.</w:t>
      </w:r>
    </w:p>
    <w:p w:rsidR="00AE2910" w:rsidRPr="00977BD5" w:rsidRDefault="00AE2910" w:rsidP="00AE2910">
      <w:pPr>
        <w:jc w:val="both"/>
        <w:rPr>
          <w:rFonts w:ascii="Arial" w:hAnsi="Arial" w:cs="Arial"/>
          <w:i/>
          <w:sz w:val="22"/>
          <w:szCs w:val="22"/>
        </w:rPr>
      </w:pPr>
    </w:p>
    <w:p w:rsidR="00AE2910" w:rsidRPr="00977BD5" w:rsidRDefault="00AE2910" w:rsidP="00AE2910">
      <w:pPr>
        <w:jc w:val="both"/>
        <w:rPr>
          <w:rFonts w:ascii="Arial" w:hAnsi="Arial" w:cs="Arial"/>
          <w:i/>
          <w:sz w:val="22"/>
          <w:szCs w:val="22"/>
        </w:rPr>
      </w:pPr>
      <w:r w:rsidRPr="00977BD5">
        <w:rPr>
          <w:rFonts w:ascii="Arial" w:hAnsi="Arial" w:cs="Arial"/>
          <w:i/>
          <w:sz w:val="22"/>
          <w:szCs w:val="22"/>
        </w:rPr>
        <w:t>El PROYECTO ACTUAL de la empresa es usar el arte y la creatividad en todas las iniciativas de tal modo que pueda posicionar la imagen de Artes &amp; Actos como una empresa innovadora y sólida.</w:t>
      </w:r>
    </w:p>
    <w:p w:rsidR="00AE2910" w:rsidRPr="00977BD5" w:rsidRDefault="00AE2910" w:rsidP="00AE2910">
      <w:pPr>
        <w:jc w:val="both"/>
        <w:rPr>
          <w:rFonts w:ascii="Arial" w:hAnsi="Arial" w:cs="Arial"/>
          <w:i/>
          <w:sz w:val="22"/>
          <w:szCs w:val="22"/>
        </w:rPr>
      </w:pPr>
    </w:p>
    <w:p w:rsidR="00AE2910" w:rsidRPr="00977BD5" w:rsidRDefault="00AE2910" w:rsidP="00AE2910">
      <w:pPr>
        <w:jc w:val="both"/>
        <w:rPr>
          <w:rFonts w:ascii="Arial" w:hAnsi="Arial" w:cs="Arial"/>
          <w:i/>
          <w:sz w:val="22"/>
          <w:szCs w:val="22"/>
        </w:rPr>
      </w:pPr>
      <w:r w:rsidRPr="00977BD5">
        <w:rPr>
          <w:rFonts w:ascii="Arial" w:hAnsi="Arial" w:cs="Arial"/>
          <w:i/>
          <w:sz w:val="22"/>
          <w:szCs w:val="22"/>
        </w:rPr>
        <w:t>Para el desarrollo del proyecto, se reestructuró la empresa en las siguientes áreas: Área de Comunicación, Área de Creación y Producción, Área de Gestión y Control y Área de Planeación y Gestión del Talento.</w:t>
      </w:r>
    </w:p>
    <w:p w:rsidR="00AE2910" w:rsidRPr="00977BD5" w:rsidRDefault="00AE2910" w:rsidP="00AE2910">
      <w:pPr>
        <w:pBdr>
          <w:bottom w:val="single" w:sz="4" w:space="1" w:color="auto"/>
        </w:pBdr>
        <w:jc w:val="both"/>
        <w:rPr>
          <w:rFonts w:ascii="Arial" w:hAnsi="Arial" w:cs="Arial"/>
          <w:i/>
          <w:sz w:val="22"/>
          <w:szCs w:val="22"/>
        </w:rPr>
      </w:pPr>
    </w:p>
    <w:p w:rsidR="00AE2910" w:rsidRPr="00977BD5" w:rsidRDefault="00F6521C" w:rsidP="00F6521C">
      <w:pPr>
        <w:jc w:val="both"/>
        <w:rPr>
          <w:rFonts w:ascii="Arial" w:hAnsi="Arial" w:cs="Arial"/>
          <w:sz w:val="22"/>
          <w:szCs w:val="22"/>
        </w:rPr>
      </w:pPr>
      <w:r w:rsidRPr="00977BD5">
        <w:rPr>
          <w:rFonts w:ascii="Arial" w:hAnsi="Arial" w:cs="Arial"/>
          <w:sz w:val="22"/>
          <w:szCs w:val="22"/>
        </w:rPr>
        <w:t xml:space="preserve"> </w:t>
      </w:r>
    </w:p>
    <w:p w:rsidR="00AE2910" w:rsidRPr="00977BD5" w:rsidRDefault="00AE2910" w:rsidP="00F6521C">
      <w:pPr>
        <w:jc w:val="both"/>
        <w:rPr>
          <w:rFonts w:ascii="Arial" w:hAnsi="Arial" w:cs="Arial"/>
          <w:b/>
          <w:i/>
          <w:sz w:val="22"/>
          <w:szCs w:val="22"/>
          <w:u w:val="single"/>
        </w:rPr>
      </w:pPr>
      <w:r w:rsidRPr="00977BD5">
        <w:rPr>
          <w:rFonts w:ascii="Arial" w:hAnsi="Arial" w:cs="Arial"/>
          <w:b/>
          <w:i/>
          <w:sz w:val="22"/>
          <w:szCs w:val="22"/>
          <w:u w:val="single"/>
        </w:rPr>
        <w:t>DESARROLLO DEL TALLER</w:t>
      </w:r>
    </w:p>
    <w:p w:rsidR="00AE2910" w:rsidRPr="00977BD5" w:rsidRDefault="00AE2910" w:rsidP="00F6521C">
      <w:pPr>
        <w:jc w:val="both"/>
        <w:rPr>
          <w:rFonts w:ascii="Arial" w:hAnsi="Arial" w:cs="Arial"/>
          <w:b/>
          <w:i/>
          <w:sz w:val="22"/>
          <w:szCs w:val="22"/>
          <w:u w:val="single"/>
        </w:rPr>
      </w:pPr>
    </w:p>
    <w:p w:rsidR="00BA6DBC" w:rsidRPr="00977BD5" w:rsidRDefault="00F6521C" w:rsidP="00F6521C">
      <w:pPr>
        <w:jc w:val="both"/>
        <w:rPr>
          <w:rFonts w:ascii="Arial" w:hAnsi="Arial" w:cs="Arial"/>
          <w:sz w:val="22"/>
          <w:szCs w:val="22"/>
        </w:rPr>
      </w:pPr>
      <w:r w:rsidRPr="00977BD5">
        <w:rPr>
          <w:rFonts w:ascii="Arial" w:hAnsi="Arial" w:cs="Arial"/>
          <w:sz w:val="22"/>
          <w:szCs w:val="22"/>
        </w:rPr>
        <w:t>Se trata de diseñar el Plan de Formación de la firma. Para tal efecto, partiremos de dos aspectos fundamentales:</w:t>
      </w:r>
    </w:p>
    <w:p w:rsidR="00F6521C" w:rsidRPr="00977BD5" w:rsidRDefault="00F6521C" w:rsidP="00F6521C">
      <w:pPr>
        <w:jc w:val="both"/>
        <w:rPr>
          <w:rFonts w:ascii="Arial" w:hAnsi="Arial" w:cs="Arial"/>
          <w:sz w:val="22"/>
          <w:szCs w:val="22"/>
        </w:rPr>
      </w:pPr>
    </w:p>
    <w:p w:rsidR="00F6521C" w:rsidRPr="00977BD5" w:rsidRDefault="00F6521C" w:rsidP="00F6521C">
      <w:pPr>
        <w:numPr>
          <w:ilvl w:val="0"/>
          <w:numId w:val="2"/>
        </w:numPr>
        <w:jc w:val="both"/>
        <w:rPr>
          <w:rFonts w:ascii="Arial" w:hAnsi="Arial" w:cs="Arial"/>
          <w:sz w:val="22"/>
          <w:szCs w:val="22"/>
        </w:rPr>
      </w:pPr>
      <w:r w:rsidRPr="00977BD5">
        <w:rPr>
          <w:rFonts w:ascii="Arial" w:hAnsi="Arial" w:cs="Arial"/>
          <w:sz w:val="22"/>
          <w:szCs w:val="22"/>
        </w:rPr>
        <w:t>Horizonte estratégico de Arte &amp; Actos</w:t>
      </w:r>
    </w:p>
    <w:p w:rsidR="00F6521C" w:rsidRPr="00977BD5" w:rsidRDefault="00F6521C" w:rsidP="00F6521C">
      <w:pPr>
        <w:numPr>
          <w:ilvl w:val="0"/>
          <w:numId w:val="2"/>
        </w:numPr>
        <w:jc w:val="both"/>
        <w:rPr>
          <w:rFonts w:ascii="Arial" w:hAnsi="Arial" w:cs="Arial"/>
          <w:sz w:val="22"/>
          <w:szCs w:val="22"/>
        </w:rPr>
      </w:pPr>
      <w:r w:rsidRPr="00977BD5">
        <w:rPr>
          <w:rFonts w:ascii="Arial" w:hAnsi="Arial" w:cs="Arial"/>
          <w:sz w:val="22"/>
          <w:szCs w:val="22"/>
        </w:rPr>
        <w:t>Perfil de Competencias definido para cada área y cargo.</w:t>
      </w:r>
    </w:p>
    <w:p w:rsidR="00A174BF" w:rsidRPr="00977BD5" w:rsidRDefault="00A174BF" w:rsidP="00A174BF">
      <w:pPr>
        <w:jc w:val="both"/>
        <w:rPr>
          <w:rFonts w:ascii="Arial" w:hAnsi="Arial" w:cs="Arial"/>
          <w:sz w:val="22"/>
          <w:szCs w:val="22"/>
        </w:rPr>
      </w:pPr>
    </w:p>
    <w:p w:rsidR="00A174BF" w:rsidRPr="00977BD5" w:rsidRDefault="00EA6600" w:rsidP="00A174BF">
      <w:pPr>
        <w:jc w:val="both"/>
        <w:rPr>
          <w:rFonts w:ascii="Arial" w:hAnsi="Arial" w:cs="Arial"/>
          <w:sz w:val="22"/>
          <w:szCs w:val="22"/>
        </w:rPr>
      </w:pPr>
      <w:r w:rsidRPr="00977BD5">
        <w:rPr>
          <w:rFonts w:ascii="Arial" w:hAnsi="Arial" w:cs="Arial"/>
          <w:sz w:val="22"/>
          <w:szCs w:val="22"/>
        </w:rPr>
        <w:t>D</w:t>
      </w:r>
      <w:r w:rsidR="00A174BF" w:rsidRPr="00977BD5">
        <w:rPr>
          <w:rFonts w:ascii="Arial" w:hAnsi="Arial" w:cs="Arial"/>
          <w:sz w:val="22"/>
          <w:szCs w:val="22"/>
        </w:rPr>
        <w:t>eberán identificar los siguientes componentes:</w:t>
      </w:r>
    </w:p>
    <w:p w:rsidR="00A174BF" w:rsidRPr="00977BD5" w:rsidRDefault="00A174BF" w:rsidP="00A174BF">
      <w:pPr>
        <w:jc w:val="both"/>
        <w:rPr>
          <w:rFonts w:ascii="Arial" w:hAnsi="Arial" w:cs="Arial"/>
          <w:sz w:val="22"/>
          <w:szCs w:val="22"/>
        </w:rPr>
      </w:pPr>
    </w:p>
    <w:p w:rsidR="00A174BF" w:rsidRPr="00977BD5" w:rsidRDefault="00A174BF" w:rsidP="00A174BF">
      <w:pPr>
        <w:numPr>
          <w:ilvl w:val="0"/>
          <w:numId w:val="3"/>
        </w:numPr>
        <w:jc w:val="both"/>
        <w:rPr>
          <w:rFonts w:ascii="Arial" w:hAnsi="Arial" w:cs="Arial"/>
          <w:sz w:val="22"/>
          <w:szCs w:val="22"/>
        </w:rPr>
      </w:pPr>
      <w:r w:rsidRPr="00977BD5">
        <w:rPr>
          <w:rFonts w:ascii="Arial" w:hAnsi="Arial" w:cs="Arial"/>
          <w:sz w:val="22"/>
          <w:szCs w:val="22"/>
        </w:rPr>
        <w:t>Necesidades de Formación por área y por cargo</w:t>
      </w:r>
    </w:p>
    <w:p w:rsidR="00A174BF" w:rsidRPr="00977BD5" w:rsidRDefault="00A174BF" w:rsidP="00A174BF">
      <w:pPr>
        <w:numPr>
          <w:ilvl w:val="0"/>
          <w:numId w:val="3"/>
        </w:numPr>
        <w:jc w:val="both"/>
        <w:rPr>
          <w:rFonts w:ascii="Arial" w:hAnsi="Arial" w:cs="Arial"/>
          <w:sz w:val="22"/>
          <w:szCs w:val="22"/>
        </w:rPr>
      </w:pPr>
      <w:r w:rsidRPr="00977BD5">
        <w:rPr>
          <w:rFonts w:ascii="Arial" w:hAnsi="Arial" w:cs="Arial"/>
          <w:sz w:val="22"/>
          <w:szCs w:val="22"/>
        </w:rPr>
        <w:t>Acciones Formativas prioritarias</w:t>
      </w:r>
    </w:p>
    <w:p w:rsidR="00A174BF" w:rsidRPr="00977BD5" w:rsidRDefault="00A174BF" w:rsidP="00A174BF">
      <w:pPr>
        <w:numPr>
          <w:ilvl w:val="0"/>
          <w:numId w:val="3"/>
        </w:numPr>
        <w:jc w:val="both"/>
        <w:rPr>
          <w:rFonts w:ascii="Arial" w:hAnsi="Arial" w:cs="Arial"/>
          <w:sz w:val="22"/>
          <w:szCs w:val="22"/>
        </w:rPr>
      </w:pPr>
      <w:r w:rsidRPr="00977BD5">
        <w:rPr>
          <w:rFonts w:ascii="Arial" w:hAnsi="Arial" w:cs="Arial"/>
          <w:sz w:val="22"/>
          <w:szCs w:val="22"/>
        </w:rPr>
        <w:t>Duración, intensidad y metodología (taller, curso corto, seminario, entrenamiento en el puesto de trabajo, diplomado, etc.</w:t>
      </w:r>
      <w:r w:rsidR="000C458F" w:rsidRPr="00977BD5">
        <w:rPr>
          <w:rFonts w:ascii="Arial" w:hAnsi="Arial" w:cs="Arial"/>
          <w:sz w:val="22"/>
          <w:szCs w:val="22"/>
        </w:rPr>
        <w:t>)</w:t>
      </w:r>
      <w:r w:rsidRPr="00977BD5">
        <w:rPr>
          <w:rFonts w:ascii="Arial" w:hAnsi="Arial" w:cs="Arial"/>
          <w:sz w:val="22"/>
          <w:szCs w:val="22"/>
        </w:rPr>
        <w:t xml:space="preserve"> de cada una de las acciones formativas)</w:t>
      </w:r>
    </w:p>
    <w:p w:rsidR="00A174BF" w:rsidRPr="00977BD5" w:rsidRDefault="00A174BF" w:rsidP="00A174BF">
      <w:pPr>
        <w:numPr>
          <w:ilvl w:val="0"/>
          <w:numId w:val="3"/>
        </w:numPr>
        <w:jc w:val="both"/>
        <w:rPr>
          <w:rFonts w:ascii="Arial" w:hAnsi="Arial" w:cs="Arial"/>
          <w:sz w:val="22"/>
          <w:szCs w:val="22"/>
        </w:rPr>
      </w:pPr>
      <w:r w:rsidRPr="00977BD5">
        <w:rPr>
          <w:rFonts w:ascii="Arial" w:hAnsi="Arial" w:cs="Arial"/>
          <w:sz w:val="22"/>
          <w:szCs w:val="22"/>
        </w:rPr>
        <w:t>Recursos necesarios</w:t>
      </w:r>
      <w:r w:rsidR="000C458F" w:rsidRPr="00977BD5">
        <w:rPr>
          <w:rFonts w:ascii="Arial" w:hAnsi="Arial" w:cs="Arial"/>
          <w:sz w:val="22"/>
          <w:szCs w:val="22"/>
        </w:rPr>
        <w:t xml:space="preserve"> (salones, sillas, equipos, refrigerios, etc.)</w:t>
      </w:r>
    </w:p>
    <w:p w:rsidR="000C458F" w:rsidRPr="00977BD5" w:rsidRDefault="000C458F" w:rsidP="00A174BF">
      <w:pPr>
        <w:numPr>
          <w:ilvl w:val="0"/>
          <w:numId w:val="3"/>
        </w:numPr>
        <w:jc w:val="both"/>
        <w:rPr>
          <w:rFonts w:ascii="Arial" w:hAnsi="Arial" w:cs="Arial"/>
          <w:sz w:val="22"/>
          <w:szCs w:val="22"/>
        </w:rPr>
      </w:pPr>
      <w:r w:rsidRPr="00977BD5">
        <w:rPr>
          <w:rFonts w:ascii="Arial" w:hAnsi="Arial" w:cs="Arial"/>
          <w:sz w:val="22"/>
          <w:szCs w:val="22"/>
        </w:rPr>
        <w:t>Presupuesto</w:t>
      </w:r>
    </w:p>
    <w:p w:rsidR="00A174BF" w:rsidRPr="00977BD5" w:rsidRDefault="00A174BF" w:rsidP="00A174BF">
      <w:pPr>
        <w:ind w:left="720"/>
        <w:jc w:val="both"/>
        <w:rPr>
          <w:rFonts w:ascii="Arial" w:hAnsi="Arial" w:cs="Arial"/>
          <w:sz w:val="22"/>
          <w:szCs w:val="22"/>
        </w:rPr>
      </w:pPr>
    </w:p>
    <w:sectPr w:rsidR="00A174BF" w:rsidRPr="00977BD5" w:rsidSect="00E65517">
      <w:headerReference w:type="default" r:id="rId7"/>
      <w:pgSz w:w="12242" w:h="15842" w:code="1"/>
      <w:pgMar w:top="1985" w:right="1701" w:bottom="1134"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6AD" w:rsidRDefault="00C576AD">
      <w:r>
        <w:separator/>
      </w:r>
    </w:p>
  </w:endnote>
  <w:endnote w:type="continuationSeparator" w:id="0">
    <w:p w:rsidR="00C576AD" w:rsidRDefault="00C576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6AD" w:rsidRDefault="00C576AD">
      <w:r>
        <w:separator/>
      </w:r>
    </w:p>
  </w:footnote>
  <w:footnote w:type="continuationSeparator" w:id="0">
    <w:p w:rsidR="00C576AD" w:rsidRDefault="00C576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DBC" w:rsidRDefault="00BA6DBC" w:rsidP="00BA6DBC">
    <w:pPr>
      <w:pStyle w:val="Encabezado"/>
      <w:jc w:val="center"/>
    </w:pPr>
  </w:p>
  <w:p w:rsidR="00BA6DBC" w:rsidRDefault="00BA6DBC" w:rsidP="00BA6DBC">
    <w:pPr>
      <w:pStyle w:val="Encabezado"/>
      <w:jc w:val="center"/>
    </w:pPr>
  </w:p>
  <w:p w:rsidR="00770112" w:rsidRDefault="00770112" w:rsidP="00BA6DBC">
    <w:pPr>
      <w:pStyle w:val="Encabezado"/>
      <w:pBdr>
        <w:bottom w:val="single" w:sz="4" w:space="1" w:color="auto"/>
      </w:pBdr>
      <w:jc w:val="center"/>
      <w:rPr>
        <w:rFonts w:ascii="Arial" w:hAnsi="Arial" w:cs="Arial"/>
        <w:b/>
      </w:rPr>
    </w:pPr>
    <w:r>
      <w:rPr>
        <w:rFonts w:ascii="Arial" w:hAnsi="Arial" w:cs="Arial"/>
        <w:b/>
        <w:noProof/>
      </w:rPr>
      <w:drawing>
        <wp:inline distT="0" distB="0" distL="0" distR="0">
          <wp:extent cx="1300163" cy="385763"/>
          <wp:effectExtent l="19050" t="0" r="0" b="0"/>
          <wp:docPr id="1" name="0 Imagen" descr="LOGO LIBERTAD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IBERTADORES.JPG"/>
                  <pic:cNvPicPr/>
                </pic:nvPicPr>
                <pic:blipFill>
                  <a:blip r:embed="rId1"/>
                  <a:stretch>
                    <a:fillRect/>
                  </a:stretch>
                </pic:blipFill>
                <pic:spPr>
                  <a:xfrm>
                    <a:off x="0" y="0"/>
                    <a:ext cx="1300163" cy="385763"/>
                  </a:xfrm>
                  <a:prstGeom prst="rect">
                    <a:avLst/>
                  </a:prstGeom>
                </pic:spPr>
              </pic:pic>
            </a:graphicData>
          </a:graphic>
        </wp:inline>
      </w:drawing>
    </w:r>
  </w:p>
  <w:p w:rsidR="00770112" w:rsidRDefault="00770112" w:rsidP="00BA6DBC">
    <w:pPr>
      <w:pStyle w:val="Encabezado"/>
      <w:pBdr>
        <w:bottom w:val="single" w:sz="4" w:space="1" w:color="auto"/>
      </w:pBdr>
      <w:jc w:val="center"/>
      <w:rPr>
        <w:rFonts w:ascii="Arial" w:hAnsi="Arial" w:cs="Arial"/>
        <w:b/>
      </w:rPr>
    </w:pPr>
    <w:r>
      <w:rPr>
        <w:rFonts w:ascii="Arial" w:hAnsi="Arial" w:cs="Arial"/>
        <w:b/>
      </w:rPr>
      <w:t>SEMINARIO DE GRADO GERENCIA ESTRATÉGICA DEL TALENTO HUMANO</w:t>
    </w:r>
  </w:p>
  <w:p w:rsidR="00770112" w:rsidRPr="00770112" w:rsidRDefault="00770112" w:rsidP="00BA6DBC">
    <w:pPr>
      <w:pStyle w:val="Encabezado"/>
      <w:pBdr>
        <w:bottom w:val="single" w:sz="4" w:space="1" w:color="auto"/>
      </w:pBdr>
      <w:jc w:val="center"/>
      <w:rPr>
        <w:rFonts w:ascii="Arial" w:hAnsi="Arial" w:cs="Arial"/>
        <w:b/>
        <w:sz w:val="20"/>
        <w:szCs w:val="20"/>
      </w:rPr>
    </w:pPr>
    <w:r w:rsidRPr="00770112">
      <w:rPr>
        <w:rFonts w:ascii="Arial" w:hAnsi="Arial" w:cs="Arial"/>
        <w:b/>
        <w:sz w:val="20"/>
        <w:szCs w:val="20"/>
      </w:rPr>
      <w:t>MÓDU</w:t>
    </w:r>
    <w:r w:rsidR="00AE2910" w:rsidRPr="00770112">
      <w:rPr>
        <w:rFonts w:ascii="Arial" w:hAnsi="Arial" w:cs="Arial"/>
        <w:b/>
        <w:sz w:val="20"/>
        <w:szCs w:val="20"/>
      </w:rPr>
      <w:t xml:space="preserve">LO </w:t>
    </w:r>
    <w:r w:rsidRPr="00770112">
      <w:rPr>
        <w:rFonts w:ascii="Arial" w:hAnsi="Arial" w:cs="Arial"/>
        <w:b/>
        <w:sz w:val="20"/>
        <w:szCs w:val="20"/>
      </w:rPr>
      <w:t>GESTIÓN HUMANA POR COMPETENCIAS</w:t>
    </w:r>
  </w:p>
  <w:p w:rsidR="00BA6DBC" w:rsidRPr="00770112" w:rsidRDefault="00770112" w:rsidP="00BA6DBC">
    <w:pPr>
      <w:pStyle w:val="Encabezado"/>
      <w:pBdr>
        <w:bottom w:val="single" w:sz="4" w:space="1" w:color="auto"/>
      </w:pBdr>
      <w:jc w:val="center"/>
      <w:rPr>
        <w:rFonts w:ascii="Arial" w:hAnsi="Arial" w:cs="Arial"/>
        <w:b/>
        <w:sz w:val="20"/>
        <w:szCs w:val="20"/>
      </w:rPr>
    </w:pPr>
    <w:r w:rsidRPr="00770112">
      <w:rPr>
        <w:rFonts w:ascii="Arial" w:hAnsi="Arial" w:cs="Arial"/>
        <w:b/>
        <w:sz w:val="20"/>
        <w:szCs w:val="20"/>
      </w:rPr>
      <w:t>Unidad 4: Gestión de la Formación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26201"/>
    <w:multiLevelType w:val="hybridMultilevel"/>
    <w:tmpl w:val="282C9D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0A839F2"/>
    <w:multiLevelType w:val="hybridMultilevel"/>
    <w:tmpl w:val="674899D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4F081965"/>
    <w:multiLevelType w:val="hybridMultilevel"/>
    <w:tmpl w:val="C5FE1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57"/>
  <w:displayVerticalDrawingGridEvery w:val="2"/>
  <w:characterSpacingControl w:val="doNotCompress"/>
  <w:hdrShapeDefaults>
    <o:shapedefaults v:ext="edit" spidmax="6146"/>
  </w:hdrShapeDefaults>
  <w:footnotePr>
    <w:footnote w:id="-1"/>
    <w:footnote w:id="0"/>
  </w:footnotePr>
  <w:endnotePr>
    <w:endnote w:id="-1"/>
    <w:endnote w:id="0"/>
  </w:endnotePr>
  <w:compat/>
  <w:rsids>
    <w:rsidRoot w:val="0021747D"/>
    <w:rsid w:val="000C458F"/>
    <w:rsid w:val="0021747D"/>
    <w:rsid w:val="00324FCB"/>
    <w:rsid w:val="004043FE"/>
    <w:rsid w:val="004801D7"/>
    <w:rsid w:val="004F37E3"/>
    <w:rsid w:val="00573D5A"/>
    <w:rsid w:val="006B042B"/>
    <w:rsid w:val="00770112"/>
    <w:rsid w:val="00820E6C"/>
    <w:rsid w:val="00831BEF"/>
    <w:rsid w:val="008372C8"/>
    <w:rsid w:val="0088209F"/>
    <w:rsid w:val="00960040"/>
    <w:rsid w:val="00977BD5"/>
    <w:rsid w:val="00A174BF"/>
    <w:rsid w:val="00A617CE"/>
    <w:rsid w:val="00A67646"/>
    <w:rsid w:val="00AE2910"/>
    <w:rsid w:val="00B7483C"/>
    <w:rsid w:val="00BA6DBC"/>
    <w:rsid w:val="00BB0F2B"/>
    <w:rsid w:val="00BE063D"/>
    <w:rsid w:val="00BE0754"/>
    <w:rsid w:val="00C576AD"/>
    <w:rsid w:val="00D11327"/>
    <w:rsid w:val="00E65517"/>
    <w:rsid w:val="00EA6600"/>
    <w:rsid w:val="00F41911"/>
    <w:rsid w:val="00F6521C"/>
    <w:rsid w:val="00FA26D8"/>
    <w:rsid w:val="00FF101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17C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A6DBC"/>
    <w:pPr>
      <w:tabs>
        <w:tab w:val="center" w:pos="4252"/>
        <w:tab w:val="right" w:pos="8504"/>
      </w:tabs>
    </w:pPr>
  </w:style>
  <w:style w:type="paragraph" w:styleId="Piedepgina">
    <w:name w:val="footer"/>
    <w:basedOn w:val="Normal"/>
    <w:rsid w:val="00BA6DBC"/>
    <w:pPr>
      <w:tabs>
        <w:tab w:val="center" w:pos="4252"/>
        <w:tab w:val="right" w:pos="8504"/>
      </w:tabs>
    </w:pPr>
  </w:style>
  <w:style w:type="paragraph" w:styleId="Textodeglobo">
    <w:name w:val="Balloon Text"/>
    <w:basedOn w:val="Normal"/>
    <w:link w:val="TextodegloboCar"/>
    <w:rsid w:val="00D11327"/>
    <w:rPr>
      <w:rFonts w:ascii="Tahoma" w:hAnsi="Tahoma" w:cs="Tahoma"/>
      <w:sz w:val="16"/>
      <w:szCs w:val="16"/>
    </w:rPr>
  </w:style>
  <w:style w:type="character" w:customStyle="1" w:styleId="TextodegloboCar">
    <w:name w:val="Texto de globo Car"/>
    <w:basedOn w:val="Fuentedeprrafopredeter"/>
    <w:link w:val="Textodeglobo"/>
    <w:rsid w:val="00D113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316</Words>
  <Characters>1742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TALLER DE GESTIÓN POR COMPETENCIAS</vt:lpstr>
    </vt:vector>
  </TitlesOfParts>
  <Company>Pllano</Company>
  <LinksUpToDate>false</LinksUpToDate>
  <CharactersWithSpaces>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TALLER DE GESTIÓN POR COMPETENCIAS</dc:title>
  <dc:subject/>
  <dc:creator>Pllano</dc:creator>
  <cp:keywords/>
  <dc:description/>
  <cp:lastModifiedBy>Patricia Llano</cp:lastModifiedBy>
  <cp:revision>5</cp:revision>
  <cp:lastPrinted>2011-08-19T18:24:00Z</cp:lastPrinted>
  <dcterms:created xsi:type="dcterms:W3CDTF">2012-10-21T20:16:00Z</dcterms:created>
  <dcterms:modified xsi:type="dcterms:W3CDTF">2012-12-08T18:00:00Z</dcterms:modified>
</cp:coreProperties>
</file>